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  <w:gridCol w:w="992"/>
      </w:tblGrid>
      <w:tr w:rsidR="00C82AA6" w:rsidRPr="00C82AA6" w:rsidTr="00C82AA6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C82AA6" w:rsidRPr="00C82AA6" w:rsidTr="00C82AA6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C82AA6" w:rsidRPr="00C82AA6" w:rsidTr="00C82AA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 лиц на право работы с опасными отходами. 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и контроль качества в строительстве и проектировании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безопасность в строительстве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медицинского и обслуживающего персонала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среды, экологическая безопасность и рациональное природопользование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безопасность при обращении с денежными знаками с радиоактивным загрязнением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безопасность: концепция; нормы и правила; 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безопасность при эксплуатации источников ионизирующих излучений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безопасность в организациях, осуществляющих деятельность в области использования атомной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радиационной безопасности при проектировании объектов, содержащих источники ионизирующих излучений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C82AA6" w:rsidRPr="00C82AA6" w:rsidTr="00C82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Радиационный контроль и контроль взрывобезопасности лома и отходов черных и цветных металлов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 лиц на право работы с отходами I-IV класса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«Подготовка лиц, на право работы с опасными отходами I-IV класса 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экологической безопасности при работах в области обращения с отходами I-IV класса опасности»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«Специалист в области обращения с отходами»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«Экология, охрана окружающей среды и экологическая безопасность»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C82AA6" w:rsidRPr="00C82AA6" w:rsidTr="00C82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«Экология и экономика природопользования»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C82AA6" w:rsidRPr="00C82AA6" w:rsidTr="00C82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«Охрана окружающей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«Экология, охрана окружающей среды и экологическая безопасность»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2AA6" w:rsidRPr="00C82AA6" w:rsidTr="00C82A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при работах в области обращения с опасными отходами I – IV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безопасность и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безопасность руководителей и специалистов общехозяйственных систем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на предприятии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руководителями и специалистами экологических служб экологического управления и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82AA6" w:rsidRPr="00C82AA6" w:rsidTr="00C82A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AA6" w:rsidRPr="00C82AA6" w:rsidRDefault="00C82AA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безопасность при обращении с опасными отходами I-IV классов 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</w:tbl>
    <w:p w:rsidR="00967218" w:rsidRDefault="00967218"/>
    <w:sectPr w:rsidR="00967218" w:rsidSect="000D13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4" w:right="851" w:bottom="1134" w:left="1701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9B" w:rsidRDefault="0074259B" w:rsidP="00CB1531">
      <w:pPr>
        <w:spacing w:after="0" w:line="240" w:lineRule="auto"/>
      </w:pPr>
      <w:r>
        <w:separator/>
      </w:r>
    </w:p>
  </w:endnote>
  <w:endnote w:type="continuationSeparator" w:id="0">
    <w:p w:rsidR="0074259B" w:rsidRDefault="0074259B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2C" w:rsidRPr="00001793" w:rsidRDefault="000D132C" w:rsidP="000D132C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>
      <w:br/>
    </w:r>
    <w:r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D132C" w:rsidRDefault="000D13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Pr="00001793" w:rsidRDefault="00BE19F1" w:rsidP="00001793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 w:rsidR="00001793">
      <w:br/>
    </w:r>
    <w:r w:rsidR="00001793"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9B" w:rsidRDefault="0074259B" w:rsidP="00CB1531">
      <w:pPr>
        <w:spacing w:after="0" w:line="240" w:lineRule="auto"/>
      </w:pPr>
      <w:r>
        <w:separator/>
      </w:r>
    </w:p>
  </w:footnote>
  <w:footnote w:type="continuationSeparator" w:id="0">
    <w:p w:rsidR="0074259B" w:rsidRDefault="0074259B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BE19F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C2B987F" wp14:editId="2F8647E8">
          <wp:simplePos x="0" y="0"/>
          <wp:positionH relativeFrom="page">
            <wp:posOffset>431800</wp:posOffset>
          </wp:positionH>
          <wp:positionV relativeFrom="paragraph">
            <wp:posOffset>-281305</wp:posOffset>
          </wp:positionV>
          <wp:extent cx="6756400" cy="1734820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56C63"/>
    <w:rsid w:val="00076F94"/>
    <w:rsid w:val="000D132C"/>
    <w:rsid w:val="001A3952"/>
    <w:rsid w:val="002D4549"/>
    <w:rsid w:val="003E0D5B"/>
    <w:rsid w:val="00473F27"/>
    <w:rsid w:val="00491227"/>
    <w:rsid w:val="006779B6"/>
    <w:rsid w:val="006A41CA"/>
    <w:rsid w:val="0074259B"/>
    <w:rsid w:val="0080796D"/>
    <w:rsid w:val="00967218"/>
    <w:rsid w:val="009B7800"/>
    <w:rsid w:val="00A9144B"/>
    <w:rsid w:val="00B45B31"/>
    <w:rsid w:val="00BA45EE"/>
    <w:rsid w:val="00BE19F1"/>
    <w:rsid w:val="00C23477"/>
    <w:rsid w:val="00C82AA6"/>
    <w:rsid w:val="00CB1531"/>
    <w:rsid w:val="00D01C2E"/>
    <w:rsid w:val="00D717B3"/>
    <w:rsid w:val="00E47C3B"/>
    <w:rsid w:val="00E643EF"/>
    <w:rsid w:val="00E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2EB8-4059-447E-9270-D27269FE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Сафонова Галина</cp:lastModifiedBy>
  <cp:revision>2</cp:revision>
  <dcterms:created xsi:type="dcterms:W3CDTF">2021-06-07T08:41:00Z</dcterms:created>
  <dcterms:modified xsi:type="dcterms:W3CDTF">2021-06-07T08:41:00Z</dcterms:modified>
</cp:coreProperties>
</file>